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DE3489" w:rsidRDefault="00A2658A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May 2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, 2023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44179A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A069EF" w:rsidRPr="00A069EF" w:rsidRDefault="00A069EF" w:rsidP="0045230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I. Call to Order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II. Adoption of the Agenda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III. Adoption of the Minutes from the Irby/Finance Committee of the Louisiana State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Museum Board of Directors held on March 22, 2023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IV. Update on OSM Maintenance Projects</w:t>
      </w:r>
    </w:p>
    <w:p w:rsidR="00A069EF" w:rsidRPr="00A069EF" w:rsidRDefault="00A069EF" w:rsidP="0045230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a. Renovations at 519 and 515 St. Ann, 2nd fl</w:t>
      </w:r>
      <w:r w:rsidR="00A4710B">
        <w:rPr>
          <w:rFonts w:ascii="Times New Roman" w:eastAsia="Times New Roman" w:hAnsi="Times New Roman" w:cs="Times New Roman"/>
          <w:sz w:val="24"/>
          <w:szCs w:val="24"/>
        </w:rPr>
        <w:t>oor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 w:rsidRPr="00A069EF">
        <w:rPr>
          <w:rFonts w:ascii="Times New Roman" w:eastAsia="Times New Roman" w:hAnsi="Times New Roman" w:cs="Times New Roman"/>
          <w:sz w:val="24"/>
          <w:szCs w:val="24"/>
        </w:rPr>
        <w:t>b. 503 St Ann drainage affecting Monty's and 507 St. Ann</w:t>
      </w:r>
    </w:p>
    <w:p w:rsidR="00A069EF" w:rsidRPr="00A069EF" w:rsidRDefault="00A069EF" w:rsidP="0045230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c. Draft of Monthly Checklist for Residential apartments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V. Lower Pontalba Dashboard Report - Commercial Tenants</w:t>
      </w:r>
    </w:p>
    <w:p w:rsidR="00A069EF" w:rsidRPr="00A069EF" w:rsidRDefault="00A069EF" w:rsidP="0045230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a. 529 St. Ann St - Columns on the Square - Request approval of new business concept</w:t>
      </w:r>
    </w:p>
    <w:p w:rsidR="00A069EF" w:rsidRPr="00A069EF" w:rsidRDefault="00A069EF" w:rsidP="00452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b. 529 St. Ann St - Columns on the Square - Request DBA name changes, Adoption of Addendum</w:t>
      </w:r>
    </w:p>
    <w:p w:rsidR="00A069EF" w:rsidRPr="00A069EF" w:rsidRDefault="00A069EF" w:rsidP="00613DE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c. 537 St. Ann St - Tabasco Store - Request DBA/Store name change, Adoption of Addendum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 w:rsidRPr="00A069EF">
        <w:rPr>
          <w:rFonts w:ascii="Times New Roman" w:eastAsia="Times New Roman" w:hAnsi="Times New Roman" w:cs="Times New Roman"/>
          <w:sz w:val="24"/>
          <w:szCs w:val="24"/>
        </w:rPr>
        <w:t>d. 808 Chartres St - NOLA Cool - Request early lease termination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 w:rsidRPr="00A069EF">
        <w:rPr>
          <w:rFonts w:ascii="Times New Roman" w:eastAsia="Times New Roman" w:hAnsi="Times New Roman" w:cs="Times New Roman"/>
          <w:sz w:val="24"/>
          <w:szCs w:val="24"/>
        </w:rPr>
        <w:t>e. 50</w:t>
      </w:r>
      <w:r w:rsidR="004F06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 St. Ann St, Artistic Heritage - Request rent reduction</w:t>
      </w:r>
    </w:p>
    <w:p w:rsidR="00A4710B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="00995794" w:rsidRPr="00995794">
        <w:rPr>
          <w:rFonts w:ascii="Times New Roman" w:eastAsia="Times New Roman" w:hAnsi="Times New Roman" w:cs="Times New Roman"/>
          <w:sz w:val="24"/>
          <w:szCs w:val="24"/>
        </w:rPr>
        <w:t xml:space="preserve">521 St. Ann-Waffle Time request to redo </w:t>
      </w:r>
      <w:r w:rsidR="00920D67">
        <w:rPr>
          <w:rFonts w:ascii="Times New Roman" w:eastAsia="Times New Roman" w:hAnsi="Times New Roman" w:cs="Times New Roman"/>
          <w:sz w:val="24"/>
          <w:szCs w:val="24"/>
        </w:rPr>
        <w:t>back patio flooring</w:t>
      </w:r>
      <w:r w:rsidR="00995794" w:rsidRPr="0099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D67" w:rsidRDefault="00A4710B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bookmarkStart w:id="1" w:name="_Hlk132893245"/>
      <w:r w:rsidR="00995794">
        <w:rPr>
          <w:rFonts w:ascii="Times New Roman" w:eastAsia="Times New Roman" w:hAnsi="Times New Roman" w:cs="Times New Roman"/>
          <w:sz w:val="24"/>
          <w:szCs w:val="24"/>
        </w:rPr>
        <w:t>507 St. Ann, Update on suggestions for Commercial Tenants</w:t>
      </w:r>
      <w:r w:rsidR="00566FE2">
        <w:rPr>
          <w:rFonts w:ascii="Times New Roman" w:eastAsia="Times New Roman" w:hAnsi="Times New Roman" w:cs="Times New Roman"/>
          <w:sz w:val="24"/>
          <w:szCs w:val="24"/>
        </w:rPr>
        <w:t xml:space="preserve"> &amp; Request to Advertise</w:t>
      </w:r>
    </w:p>
    <w:p w:rsidR="00920D67" w:rsidRPr="00A069EF" w:rsidRDefault="00920D67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h. Copy of Keys from Commercial Properties</w:t>
      </w:r>
    </w:p>
    <w:bookmarkEnd w:id="1"/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VI. Dashboard Report - Residential Tenants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 a. Comments from tenant 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VII. Update on Walkthrough of Vacant Residential Apartments</w:t>
      </w:r>
      <w:r w:rsidR="00566FE2">
        <w:rPr>
          <w:rFonts w:ascii="Times New Roman" w:eastAsia="Times New Roman" w:hAnsi="Times New Roman" w:cs="Times New Roman"/>
          <w:sz w:val="24"/>
          <w:szCs w:val="24"/>
        </w:rPr>
        <w:t xml:space="preserve"> with Peter Trapolin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VIII. Update on Transition plan with new bank 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  <w:t>IX. Irby Financials</w:t>
      </w:r>
    </w:p>
    <w:p w:rsidR="00A069EF" w:rsidRPr="00A069EF" w:rsidRDefault="00A069EF" w:rsidP="0045230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lastRenderedPageBreak/>
        <w:t>a. Budget vs YTD Financials</w:t>
      </w:r>
    </w:p>
    <w:p w:rsidR="00A069EF" w:rsidRPr="00A069EF" w:rsidRDefault="00A069EF" w:rsidP="0045230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b. Discuss and Motion to adopt 2023-2024 Budget</w:t>
      </w:r>
    </w:p>
    <w:p w:rsidR="00A069EF" w:rsidRPr="00A069EF" w:rsidRDefault="00A069EF" w:rsidP="00A069EF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45230F">
        <w:rPr>
          <w:rFonts w:ascii="Times New Roman" w:eastAsia="Times New Roman" w:hAnsi="Times New Roman" w:cs="Times New Roman"/>
          <w:sz w:val="24"/>
          <w:szCs w:val="24"/>
        </w:rPr>
        <w:tab/>
      </w:r>
      <w:r w:rsidRPr="00A069EF">
        <w:rPr>
          <w:rFonts w:ascii="Times New Roman" w:eastAsia="Times New Roman" w:hAnsi="Times New Roman" w:cs="Times New Roman"/>
          <w:sz w:val="24"/>
          <w:szCs w:val="24"/>
        </w:rPr>
        <w:t>c. Bank Resolution to Purchase CDs at Whitney Bank  </w:t>
      </w:r>
    </w:p>
    <w:p w:rsidR="0045230F" w:rsidRDefault="00A069EF" w:rsidP="00452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X. Discuss--Committee Advisory Members</w:t>
      </w:r>
    </w:p>
    <w:p w:rsidR="0045230F" w:rsidRDefault="00A069EF" w:rsidP="00452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XI. Old Business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  <w:r w:rsidR="004523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t>a. Commercial Lease Information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30F" w:rsidRDefault="00A069EF" w:rsidP="00452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XII. New Business</w:t>
      </w: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9EF" w:rsidRPr="00A069EF" w:rsidRDefault="00A069EF" w:rsidP="00452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t>XIII. Adjourn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44179A"/>
    <w:rsid w:val="0045230F"/>
    <w:rsid w:val="004F0671"/>
    <w:rsid w:val="004F2B56"/>
    <w:rsid w:val="00504129"/>
    <w:rsid w:val="005131C8"/>
    <w:rsid w:val="00566FE2"/>
    <w:rsid w:val="00613DE5"/>
    <w:rsid w:val="00920D67"/>
    <w:rsid w:val="00964453"/>
    <w:rsid w:val="009730DB"/>
    <w:rsid w:val="00995794"/>
    <w:rsid w:val="009A4D44"/>
    <w:rsid w:val="00A069EF"/>
    <w:rsid w:val="00A2658A"/>
    <w:rsid w:val="00A4710B"/>
    <w:rsid w:val="00AC4157"/>
    <w:rsid w:val="00DE3489"/>
    <w:rsid w:val="00D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2023-04-27T15:32:00Z</dcterms:created>
  <dcterms:modified xsi:type="dcterms:W3CDTF">2023-04-27T15:32:00Z</dcterms:modified>
</cp:coreProperties>
</file>